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6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kern w:val="0"/>
          <w:sz w:val="44"/>
          <w:szCs w:val="44"/>
          <w:lang w:eastAsia="zh-CN"/>
        </w:rPr>
        <w:t>永宁县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kern w:val="0"/>
          <w:sz w:val="44"/>
          <w:szCs w:val="44"/>
        </w:rPr>
        <w:t>司法局公开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kern w:val="0"/>
          <w:sz w:val="44"/>
          <w:szCs w:val="44"/>
          <w:lang w:eastAsia="zh-CN"/>
        </w:rPr>
        <w:t>招募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kern w:val="0"/>
          <w:sz w:val="44"/>
          <w:szCs w:val="44"/>
        </w:rPr>
        <w:t>司法协理员报名表</w:t>
      </w:r>
    </w:p>
    <w:tbl>
      <w:tblPr>
        <w:tblStyle w:val="3"/>
        <w:tblW w:w="9546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80"/>
        <w:gridCol w:w="696"/>
        <w:gridCol w:w="285"/>
        <w:gridCol w:w="405"/>
        <w:gridCol w:w="954"/>
        <w:gridCol w:w="636"/>
        <w:gridCol w:w="1065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两寸免冠照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省      市（县）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本人签字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所提供的材料真实有效，符合报考岗位所需的资格条件。如有弄虚作假，承诺自动放弃招募资格。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签字：        日期：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资格审查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签字：         日期：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请填表人如实填写；</w:t>
      </w:r>
    </w:p>
    <w:p>
      <w:pPr>
        <w:numPr>
          <w:ilvl w:val="0"/>
          <w:numId w:val="0"/>
        </w:numPr>
        <w:spacing w:line="440" w:lineRule="exact"/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请考生准备三张两寸免冠照片；</w:t>
      </w:r>
    </w:p>
    <w:p>
      <w:pPr>
        <w:numPr>
          <w:ilvl w:val="0"/>
          <w:numId w:val="0"/>
        </w:numPr>
        <w:spacing w:line="440" w:lineRule="exact"/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资格审查一栏由永宁县司法局招募领导小组填写。</w:t>
      </w:r>
    </w:p>
    <w:p>
      <w:pPr>
        <w:widowControl w:val="0"/>
        <w:ind w:left="0" w:leftChars="0"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3C6A"/>
    <w:rsid w:val="41423C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2022-07-31T01:50:00Z</dcterms:created>
  <dc:creator>姜太白</dc:creator>
  <cp:lastModifiedBy>姜太白</cp:lastModifiedBy>
  <dcterms:modified xsi:type="dcterms:W3CDTF">2022-07-31T01:51:13Z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