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DD" w:rsidRDefault="00B508DD" w:rsidP="00B508DD">
      <w:r>
        <w:rPr>
          <w:rFonts w:ascii="黑体" w:eastAsia="黑体" w:hAnsi="黑体" w:cs="黑体" w:hint="eastAsia"/>
          <w:szCs w:val="40"/>
        </w:rPr>
        <w:t>附件</w:t>
      </w:r>
      <w:r w:rsidR="00574776">
        <w:rPr>
          <w:rFonts w:ascii="黑体" w:eastAsia="黑体" w:hAnsi="黑体" w:cs="黑体" w:hint="eastAsia"/>
          <w:szCs w:val="40"/>
        </w:rPr>
        <w:t>4</w:t>
      </w:r>
    </w:p>
    <w:p w:rsidR="00B508DD" w:rsidRDefault="00B508DD" w:rsidP="00B508DD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B508DD" w:rsidRPr="00574776" w:rsidRDefault="00B508DD" w:rsidP="00B508DD">
      <w:pPr>
        <w:spacing w:line="6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574776">
        <w:rPr>
          <w:rFonts w:ascii="方正小标宋简体" w:eastAsia="方正小标宋简体" w:hAnsi="方正小标宋_GBK" w:cs="方正小标宋_GBK" w:hint="eastAsia"/>
          <w:sz w:val="44"/>
          <w:szCs w:val="44"/>
        </w:rPr>
        <w:t>永宁县民办学校入学电脑派位规则</w:t>
      </w:r>
    </w:p>
    <w:p w:rsidR="00B508DD" w:rsidRDefault="00B508DD" w:rsidP="00B508DD">
      <w:pPr>
        <w:ind w:firstLineChars="200" w:firstLine="632"/>
        <w:rPr>
          <w:rFonts w:ascii="仿宋_GB2312" w:hAnsi="仿宋_GB2312" w:cs="仿宋_GB2312"/>
          <w:szCs w:val="32"/>
        </w:rPr>
      </w:pPr>
    </w:p>
    <w:p w:rsidR="00B508DD" w:rsidRPr="00574776" w:rsidRDefault="00B508DD" w:rsidP="00574776">
      <w:pPr>
        <w:ind w:firstLineChars="200" w:firstLine="632"/>
        <w:rPr>
          <w:rFonts w:ascii="仿宋" w:eastAsia="仿宋" w:hAnsi="仿宋" w:cs="仿宋_GB2312"/>
          <w:szCs w:val="32"/>
        </w:rPr>
      </w:pPr>
      <w:r w:rsidRPr="00574776">
        <w:rPr>
          <w:rFonts w:ascii="仿宋" w:eastAsia="仿宋" w:hAnsi="仿宋" w:cs="仿宋_GB2312" w:hint="eastAsia"/>
          <w:szCs w:val="32"/>
        </w:rPr>
        <w:t>依据</w:t>
      </w:r>
      <w:r w:rsidR="004610CA" w:rsidRPr="008C02A8">
        <w:rPr>
          <w:rFonts w:ascii="仿宋" w:eastAsia="仿宋" w:hAnsi="仿宋" w:cs="宋体" w:hint="eastAsia"/>
          <w:kern w:val="0"/>
          <w:szCs w:val="32"/>
        </w:rPr>
        <w:t>《教育部办公厅关于进一步做好普通中小学招生入学工作的通知》（教基厅</w:t>
      </w:r>
      <w:r w:rsidR="004610CA" w:rsidRPr="008C02A8">
        <w:rPr>
          <w:rFonts w:ascii="仿宋" w:eastAsia="仿宋" w:hAnsi="仿宋" w:cs="宋体"/>
          <w:kern w:val="0"/>
          <w:szCs w:val="32"/>
        </w:rPr>
        <w:t>〔20</w:t>
      </w:r>
      <w:r w:rsidR="004610CA" w:rsidRPr="008C02A8">
        <w:rPr>
          <w:rFonts w:ascii="仿宋" w:eastAsia="仿宋" w:hAnsi="仿宋" w:cs="宋体" w:hint="eastAsia"/>
          <w:kern w:val="0"/>
          <w:szCs w:val="32"/>
        </w:rPr>
        <w:t>22</w:t>
      </w:r>
      <w:r w:rsidR="004610CA" w:rsidRPr="008C02A8">
        <w:rPr>
          <w:rFonts w:ascii="仿宋" w:eastAsia="仿宋" w:hAnsi="仿宋" w:cs="宋体"/>
          <w:kern w:val="0"/>
          <w:szCs w:val="32"/>
        </w:rPr>
        <w:t>〕</w:t>
      </w:r>
      <w:r w:rsidR="004610CA" w:rsidRPr="008C02A8">
        <w:rPr>
          <w:rFonts w:ascii="仿宋" w:eastAsia="仿宋" w:hAnsi="仿宋" w:cs="宋体" w:hint="eastAsia"/>
          <w:kern w:val="0"/>
          <w:szCs w:val="32"/>
        </w:rPr>
        <w:t>1</w:t>
      </w:r>
      <w:r w:rsidR="004610CA" w:rsidRPr="008C02A8">
        <w:rPr>
          <w:rFonts w:ascii="仿宋" w:eastAsia="仿宋" w:hAnsi="仿宋" w:cs="宋体"/>
          <w:kern w:val="0"/>
          <w:szCs w:val="32"/>
        </w:rPr>
        <w:t>号</w:t>
      </w:r>
      <w:r w:rsidR="004610CA" w:rsidRPr="008C02A8">
        <w:rPr>
          <w:rFonts w:ascii="仿宋" w:eastAsia="仿宋" w:hAnsi="仿宋" w:cs="宋体" w:hint="eastAsia"/>
          <w:kern w:val="0"/>
          <w:szCs w:val="32"/>
        </w:rPr>
        <w:t>）和《自治区教育厅关于做好2022年普通中小学招生入学工作的通知》（宁教基</w:t>
      </w:r>
      <w:r w:rsidR="004610CA" w:rsidRPr="008C02A8">
        <w:rPr>
          <w:rFonts w:ascii="仿宋" w:eastAsia="仿宋" w:hAnsi="仿宋" w:cs="宋体"/>
          <w:kern w:val="0"/>
          <w:szCs w:val="32"/>
        </w:rPr>
        <w:t>〔20</w:t>
      </w:r>
      <w:r w:rsidR="004610CA" w:rsidRPr="008C02A8">
        <w:rPr>
          <w:rFonts w:ascii="仿宋" w:eastAsia="仿宋" w:hAnsi="仿宋" w:cs="宋体" w:hint="eastAsia"/>
          <w:kern w:val="0"/>
          <w:szCs w:val="32"/>
        </w:rPr>
        <w:t>22</w:t>
      </w:r>
      <w:r w:rsidR="004610CA" w:rsidRPr="008C02A8">
        <w:rPr>
          <w:rFonts w:ascii="仿宋" w:eastAsia="仿宋" w:hAnsi="仿宋" w:cs="宋体"/>
          <w:kern w:val="0"/>
          <w:szCs w:val="32"/>
        </w:rPr>
        <w:t>〕</w:t>
      </w:r>
      <w:r w:rsidR="004610CA" w:rsidRPr="008C02A8">
        <w:rPr>
          <w:rFonts w:ascii="仿宋" w:eastAsia="仿宋" w:hAnsi="仿宋" w:cs="宋体" w:hint="eastAsia"/>
          <w:kern w:val="0"/>
          <w:szCs w:val="32"/>
        </w:rPr>
        <w:t>79</w:t>
      </w:r>
      <w:r w:rsidR="004610CA" w:rsidRPr="008C02A8">
        <w:rPr>
          <w:rFonts w:ascii="仿宋" w:eastAsia="仿宋" w:hAnsi="仿宋" w:cs="宋体"/>
          <w:kern w:val="0"/>
          <w:szCs w:val="32"/>
        </w:rPr>
        <w:t>号</w:t>
      </w:r>
      <w:r w:rsidR="004610CA" w:rsidRPr="008C02A8">
        <w:rPr>
          <w:rFonts w:ascii="仿宋" w:eastAsia="仿宋" w:hAnsi="仿宋" w:cs="宋体" w:hint="eastAsia"/>
          <w:kern w:val="0"/>
          <w:szCs w:val="32"/>
        </w:rPr>
        <w:t>）《2022年银川市普通中小学招生入学工作方案》</w:t>
      </w:r>
      <w:r w:rsidR="004610CA">
        <w:rPr>
          <w:rFonts w:ascii="仿宋" w:eastAsia="仿宋" w:hAnsi="仿宋" w:cs="宋体" w:hint="eastAsia"/>
          <w:kern w:val="0"/>
          <w:szCs w:val="32"/>
        </w:rPr>
        <w:t>（银教发</w:t>
      </w:r>
      <w:r w:rsidR="004610CA" w:rsidRPr="008C02A8">
        <w:rPr>
          <w:rFonts w:ascii="仿宋" w:eastAsia="仿宋" w:hAnsi="仿宋" w:cs="宋体"/>
          <w:kern w:val="0"/>
          <w:szCs w:val="32"/>
        </w:rPr>
        <w:t>〔20</w:t>
      </w:r>
      <w:r w:rsidR="004610CA" w:rsidRPr="008C02A8">
        <w:rPr>
          <w:rFonts w:ascii="仿宋" w:eastAsia="仿宋" w:hAnsi="仿宋" w:cs="宋体" w:hint="eastAsia"/>
          <w:kern w:val="0"/>
          <w:szCs w:val="32"/>
        </w:rPr>
        <w:t>22</w:t>
      </w:r>
      <w:r w:rsidR="004610CA" w:rsidRPr="008C02A8">
        <w:rPr>
          <w:rFonts w:ascii="仿宋" w:eastAsia="仿宋" w:hAnsi="仿宋" w:cs="宋体"/>
          <w:kern w:val="0"/>
          <w:szCs w:val="32"/>
        </w:rPr>
        <w:t>〕</w:t>
      </w:r>
      <w:r w:rsidR="004610CA">
        <w:rPr>
          <w:rFonts w:ascii="仿宋" w:eastAsia="仿宋" w:hAnsi="仿宋" w:cs="宋体" w:hint="eastAsia"/>
          <w:kern w:val="0"/>
          <w:szCs w:val="32"/>
        </w:rPr>
        <w:t>103</w:t>
      </w:r>
      <w:r w:rsidR="004610CA" w:rsidRPr="008C02A8">
        <w:rPr>
          <w:rFonts w:ascii="仿宋" w:eastAsia="仿宋" w:hAnsi="仿宋" w:cs="宋体"/>
          <w:kern w:val="0"/>
          <w:szCs w:val="32"/>
        </w:rPr>
        <w:t>号</w:t>
      </w:r>
      <w:r w:rsidR="004610CA">
        <w:rPr>
          <w:rFonts w:ascii="仿宋" w:eastAsia="仿宋" w:hAnsi="仿宋" w:cs="宋体" w:hint="eastAsia"/>
          <w:kern w:val="0"/>
          <w:szCs w:val="32"/>
        </w:rPr>
        <w:t>）文件精神，按照</w:t>
      </w:r>
      <w:r w:rsidRPr="00574776">
        <w:rPr>
          <w:rFonts w:ascii="仿宋" w:eastAsia="仿宋" w:hAnsi="仿宋" w:cs="仿宋_GB2312" w:hint="eastAsia"/>
          <w:szCs w:val="32"/>
        </w:rPr>
        <w:t>《永宁县</w:t>
      </w:r>
      <w:r w:rsidR="004610CA">
        <w:rPr>
          <w:rFonts w:ascii="仿宋" w:eastAsia="仿宋" w:hAnsi="仿宋" w:cs="仿宋_GB2312" w:hint="eastAsia"/>
          <w:szCs w:val="32"/>
        </w:rPr>
        <w:t>2022</w:t>
      </w:r>
      <w:r w:rsidR="00786789" w:rsidRPr="00574776">
        <w:rPr>
          <w:rFonts w:ascii="仿宋" w:eastAsia="仿宋" w:hAnsi="仿宋" w:cs="仿宋_GB2312" w:hint="eastAsia"/>
          <w:szCs w:val="32"/>
        </w:rPr>
        <w:t>年</w:t>
      </w:r>
      <w:r w:rsidRPr="00574776">
        <w:rPr>
          <w:rFonts w:ascii="仿宋" w:eastAsia="仿宋" w:hAnsi="仿宋" w:cs="仿宋_GB2312" w:hint="eastAsia"/>
          <w:szCs w:val="32"/>
        </w:rPr>
        <w:t>中小学招生工作实施方案》，</w:t>
      </w:r>
      <w:r w:rsidR="004610CA">
        <w:rPr>
          <w:rFonts w:ascii="仿宋" w:eastAsia="仿宋" w:hAnsi="仿宋" w:cs="仿宋_GB2312" w:hint="eastAsia"/>
          <w:szCs w:val="32"/>
        </w:rPr>
        <w:t>经与银川市教育局请示</w:t>
      </w:r>
      <w:r w:rsidR="00857F98">
        <w:rPr>
          <w:rFonts w:ascii="仿宋" w:eastAsia="仿宋" w:hAnsi="仿宋" w:cs="仿宋_GB2312" w:hint="eastAsia"/>
          <w:szCs w:val="32"/>
        </w:rPr>
        <w:t>，</w:t>
      </w:r>
      <w:r w:rsidRPr="00574776">
        <w:rPr>
          <w:rFonts w:ascii="仿宋" w:eastAsia="仿宋" w:hAnsi="仿宋" w:cs="仿宋_GB2312" w:hint="eastAsia"/>
          <w:szCs w:val="32"/>
        </w:rPr>
        <w:t>现将永宁县民办学校入学电脑派位规则公布如下：</w:t>
      </w:r>
    </w:p>
    <w:p w:rsidR="00B508DD" w:rsidRPr="00574776" w:rsidRDefault="00B508DD" w:rsidP="00574776">
      <w:pPr>
        <w:ind w:firstLineChars="200" w:firstLine="632"/>
        <w:rPr>
          <w:rFonts w:ascii="黑体" w:eastAsia="黑体" w:hAnsi="黑体" w:cs="黑体"/>
          <w:szCs w:val="32"/>
        </w:rPr>
      </w:pPr>
      <w:r w:rsidRPr="00574776">
        <w:rPr>
          <w:rFonts w:ascii="黑体" w:eastAsia="黑体" w:hAnsi="黑体" w:cs="黑体" w:hint="eastAsia"/>
          <w:szCs w:val="32"/>
        </w:rPr>
        <w:t>一、派位依托平台</w:t>
      </w:r>
    </w:p>
    <w:p w:rsidR="00B508DD" w:rsidRPr="00574776" w:rsidRDefault="00B508DD" w:rsidP="00574776">
      <w:pPr>
        <w:ind w:firstLineChars="200" w:firstLine="632"/>
        <w:rPr>
          <w:rFonts w:ascii="仿宋" w:eastAsia="仿宋" w:hAnsi="仿宋" w:cs="仿宋_GB2312"/>
          <w:szCs w:val="32"/>
        </w:rPr>
      </w:pPr>
      <w:r w:rsidRPr="00574776">
        <w:rPr>
          <w:rFonts w:ascii="仿宋" w:eastAsia="仿宋" w:hAnsi="仿宋" w:cs="仿宋_GB2312" w:hint="eastAsia"/>
          <w:szCs w:val="32"/>
        </w:rPr>
        <w:t>学生报名工作依托银川市中小学入转学服务平台开展。平台网址为：www.ycrxbm.cn。</w:t>
      </w:r>
    </w:p>
    <w:p w:rsidR="00B508DD" w:rsidRPr="00574776" w:rsidRDefault="00574776" w:rsidP="00574776">
      <w:pPr>
        <w:ind w:left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</w:t>
      </w:r>
      <w:r w:rsidR="00B508DD" w:rsidRPr="00574776">
        <w:rPr>
          <w:rFonts w:ascii="黑体" w:eastAsia="黑体" w:hAnsi="黑体" w:cs="黑体" w:hint="eastAsia"/>
          <w:szCs w:val="32"/>
        </w:rPr>
        <w:t>民办学校电脑派位</w:t>
      </w:r>
    </w:p>
    <w:p w:rsidR="00B508DD" w:rsidRPr="00574776" w:rsidRDefault="00B508DD" w:rsidP="00574776">
      <w:pPr>
        <w:ind w:firstLineChars="200" w:firstLine="634"/>
        <w:rPr>
          <w:rFonts w:ascii="仿宋" w:eastAsia="仿宋" w:hAnsi="仿宋" w:cs="楷体_GB2312"/>
          <w:b/>
          <w:szCs w:val="32"/>
        </w:rPr>
      </w:pPr>
      <w:r w:rsidRPr="00574776">
        <w:rPr>
          <w:rFonts w:ascii="仿宋" w:eastAsia="仿宋" w:hAnsi="仿宋" w:cs="楷体_GB2312" w:hint="eastAsia"/>
          <w:b/>
          <w:szCs w:val="32"/>
        </w:rPr>
        <w:t>（一）登记流程</w:t>
      </w:r>
    </w:p>
    <w:p w:rsidR="00B508DD" w:rsidRPr="00574776" w:rsidRDefault="00B508DD" w:rsidP="00574776">
      <w:pPr>
        <w:ind w:firstLineChars="200" w:firstLine="632"/>
        <w:rPr>
          <w:rFonts w:ascii="仿宋" w:eastAsia="仿宋" w:hAnsi="仿宋" w:cs="仿宋_GB2312"/>
          <w:szCs w:val="32"/>
        </w:rPr>
      </w:pPr>
      <w:r w:rsidRPr="00574776">
        <w:rPr>
          <w:rFonts w:ascii="仿宋" w:eastAsia="仿宋" w:hAnsi="仿宋" w:cs="仿宋_GB2312" w:hint="eastAsia"/>
          <w:szCs w:val="32"/>
        </w:rPr>
        <w:t>1.符合条件的适龄儿童少年在7月</w:t>
      </w:r>
      <w:r w:rsidR="00B823F0" w:rsidRPr="00574776">
        <w:rPr>
          <w:rFonts w:ascii="仿宋" w:eastAsia="仿宋" w:hAnsi="仿宋" w:cs="仿宋_GB2312" w:hint="eastAsia"/>
          <w:szCs w:val="32"/>
        </w:rPr>
        <w:t>5</w:t>
      </w:r>
      <w:r w:rsidRPr="00574776">
        <w:rPr>
          <w:rFonts w:ascii="仿宋" w:eastAsia="仿宋" w:hAnsi="仿宋" w:cs="仿宋_GB2312" w:hint="eastAsia"/>
          <w:szCs w:val="32"/>
        </w:rPr>
        <w:t>日至7月</w:t>
      </w:r>
      <w:r w:rsidR="003A328D">
        <w:rPr>
          <w:rFonts w:ascii="仿宋" w:eastAsia="仿宋" w:hAnsi="仿宋" w:cs="仿宋_GB2312" w:hint="eastAsia"/>
          <w:szCs w:val="32"/>
        </w:rPr>
        <w:t>15</w:t>
      </w:r>
      <w:r w:rsidRPr="00574776">
        <w:rPr>
          <w:rFonts w:ascii="仿宋" w:eastAsia="仿宋" w:hAnsi="仿宋" w:cs="仿宋_GB2312" w:hint="eastAsia"/>
          <w:szCs w:val="32"/>
        </w:rPr>
        <w:t>期间注册登记并选择</w:t>
      </w:r>
      <w:r w:rsidR="004610CA">
        <w:rPr>
          <w:rFonts w:ascii="仿宋" w:eastAsia="仿宋" w:hAnsi="仿宋" w:cs="仿宋_GB2312" w:hint="eastAsia"/>
          <w:szCs w:val="32"/>
        </w:rPr>
        <w:t>银川三沙源上游</w:t>
      </w:r>
      <w:r w:rsidRPr="00574776">
        <w:rPr>
          <w:rFonts w:ascii="仿宋" w:eastAsia="仿宋" w:hAnsi="仿宋" w:cs="仿宋_GB2312" w:hint="eastAsia"/>
          <w:szCs w:val="32"/>
        </w:rPr>
        <w:t>学校报名；</w:t>
      </w:r>
    </w:p>
    <w:p w:rsidR="00B508DD" w:rsidRPr="00574776" w:rsidRDefault="00B508DD" w:rsidP="00574776">
      <w:pPr>
        <w:ind w:firstLineChars="200" w:firstLine="632"/>
        <w:rPr>
          <w:rFonts w:ascii="仿宋" w:eastAsia="仿宋" w:hAnsi="仿宋" w:cs="仿宋_GB2312"/>
          <w:szCs w:val="32"/>
        </w:rPr>
      </w:pPr>
      <w:r w:rsidRPr="00574776">
        <w:rPr>
          <w:rFonts w:ascii="仿宋" w:eastAsia="仿宋" w:hAnsi="仿宋" w:cs="仿宋_GB2312" w:hint="eastAsia"/>
          <w:szCs w:val="32"/>
        </w:rPr>
        <w:t>2.按短信通知时间到指定地点进行证件审核，由所报名的民办学校进行资格复审；</w:t>
      </w:r>
    </w:p>
    <w:p w:rsidR="00B508DD" w:rsidRPr="00574776" w:rsidRDefault="00B508DD" w:rsidP="00574776">
      <w:pPr>
        <w:ind w:firstLineChars="200" w:firstLine="632"/>
        <w:rPr>
          <w:rFonts w:ascii="仿宋" w:eastAsia="仿宋" w:hAnsi="仿宋" w:cs="仿宋_GB2312"/>
          <w:szCs w:val="32"/>
        </w:rPr>
      </w:pPr>
      <w:r w:rsidRPr="00574776">
        <w:rPr>
          <w:rFonts w:ascii="仿宋" w:eastAsia="仿宋" w:hAnsi="仿宋" w:cs="仿宋_GB2312" w:hint="eastAsia"/>
          <w:szCs w:val="32"/>
        </w:rPr>
        <w:t>3.</w:t>
      </w:r>
      <w:r w:rsidR="004610CA">
        <w:rPr>
          <w:rFonts w:ascii="仿宋" w:eastAsia="仿宋" w:hAnsi="仿宋" w:cs="仿宋_GB2312" w:hint="eastAsia"/>
          <w:szCs w:val="32"/>
        </w:rPr>
        <w:t>永宁县三沙源小学毕业学生在三沙源小区购房并实际居住的，根据自身条件，可优先登记入学，不参与电脑派位。空余</w:t>
      </w:r>
      <w:r w:rsidR="004610CA">
        <w:rPr>
          <w:rFonts w:ascii="仿宋" w:eastAsia="仿宋" w:hAnsi="仿宋" w:cs="仿宋_GB2312" w:hint="eastAsia"/>
          <w:szCs w:val="32"/>
        </w:rPr>
        <w:lastRenderedPageBreak/>
        <w:t>学位</w:t>
      </w:r>
      <w:r w:rsidRPr="00574776">
        <w:rPr>
          <w:rFonts w:ascii="仿宋" w:eastAsia="仿宋" w:hAnsi="仿宋" w:cs="仿宋_GB2312" w:hint="eastAsia"/>
          <w:szCs w:val="32"/>
        </w:rPr>
        <w:t>报名人数未超过学位数的，直接登记入学；</w:t>
      </w:r>
      <w:r w:rsidR="004610CA">
        <w:rPr>
          <w:rFonts w:ascii="仿宋" w:eastAsia="仿宋" w:hAnsi="仿宋" w:cs="仿宋_GB2312" w:hint="eastAsia"/>
          <w:szCs w:val="32"/>
        </w:rPr>
        <w:t>空余学位</w:t>
      </w:r>
      <w:r w:rsidRPr="00574776">
        <w:rPr>
          <w:rFonts w:ascii="仿宋" w:eastAsia="仿宋" w:hAnsi="仿宋" w:cs="仿宋_GB2312" w:hint="eastAsia"/>
          <w:szCs w:val="32"/>
        </w:rPr>
        <w:t>报名人数超过学位数的，进行电脑派位录取。</w:t>
      </w:r>
    </w:p>
    <w:p w:rsidR="00B508DD" w:rsidRPr="00574776" w:rsidRDefault="00B508DD" w:rsidP="00574776">
      <w:pPr>
        <w:ind w:firstLineChars="200" w:firstLine="634"/>
        <w:rPr>
          <w:rFonts w:ascii="仿宋" w:eastAsia="仿宋" w:hAnsi="仿宋" w:cs="楷体_GB2312"/>
          <w:b/>
          <w:szCs w:val="32"/>
        </w:rPr>
      </w:pPr>
      <w:r w:rsidRPr="00574776">
        <w:rPr>
          <w:rFonts w:ascii="仿宋" w:eastAsia="仿宋" w:hAnsi="仿宋" w:cs="楷体_GB2312" w:hint="eastAsia"/>
          <w:b/>
          <w:szCs w:val="32"/>
        </w:rPr>
        <w:t>（二）派位流程</w:t>
      </w:r>
    </w:p>
    <w:p w:rsidR="00B508DD" w:rsidRPr="00574776" w:rsidRDefault="00B508DD" w:rsidP="00574776">
      <w:pPr>
        <w:ind w:firstLineChars="200" w:firstLine="632"/>
        <w:rPr>
          <w:rFonts w:ascii="仿宋" w:eastAsia="仿宋" w:hAnsi="仿宋" w:cs="仿宋_GB2312"/>
          <w:szCs w:val="32"/>
        </w:rPr>
      </w:pPr>
      <w:r w:rsidRPr="00574776">
        <w:rPr>
          <w:rFonts w:ascii="仿宋" w:eastAsia="仿宋" w:hAnsi="仿宋" w:cs="仿宋_GB2312" w:hint="eastAsia"/>
          <w:szCs w:val="32"/>
        </w:rPr>
        <w:t>1.现场组织，通过电脑派位程序确定录取结果，录取结果现场公布并在平台公示。</w:t>
      </w:r>
      <w:bookmarkStart w:id="0" w:name="_GoBack"/>
      <w:bookmarkEnd w:id="0"/>
    </w:p>
    <w:p w:rsidR="00B508DD" w:rsidRPr="00574776" w:rsidRDefault="00B508DD" w:rsidP="00574776">
      <w:pPr>
        <w:ind w:firstLineChars="200" w:firstLine="632"/>
        <w:rPr>
          <w:rFonts w:ascii="仿宋" w:eastAsia="仿宋" w:hAnsi="仿宋" w:cs="仿宋_GB2312"/>
          <w:szCs w:val="32"/>
        </w:rPr>
      </w:pPr>
      <w:r w:rsidRPr="00574776">
        <w:rPr>
          <w:rFonts w:ascii="仿宋" w:eastAsia="仿宋" w:hAnsi="仿宋" w:cs="仿宋_GB2312" w:hint="eastAsia"/>
          <w:szCs w:val="32"/>
        </w:rPr>
        <w:t>2.被录取的学生，需三日内到录取学校报名缴费并注册学籍。</w:t>
      </w:r>
    </w:p>
    <w:p w:rsidR="00B508DD" w:rsidRPr="00574776" w:rsidRDefault="00B508DD" w:rsidP="00574776">
      <w:pPr>
        <w:ind w:firstLineChars="200" w:firstLine="632"/>
        <w:rPr>
          <w:rFonts w:ascii="仿宋" w:eastAsia="仿宋" w:hAnsi="仿宋" w:cs="楷体_GB2312"/>
          <w:szCs w:val="32"/>
        </w:rPr>
      </w:pPr>
      <w:r w:rsidRPr="00574776">
        <w:rPr>
          <w:rFonts w:ascii="仿宋" w:eastAsia="仿宋" w:hAnsi="仿宋" w:cs="仿宋_GB2312" w:hint="eastAsia"/>
          <w:szCs w:val="32"/>
        </w:rPr>
        <w:t>3.未被录取的学生，由居住地教育部门统筹至公办学校就读。</w:t>
      </w:r>
    </w:p>
    <w:p w:rsidR="00B508DD" w:rsidRPr="00574776" w:rsidRDefault="00B508DD" w:rsidP="00574776">
      <w:pPr>
        <w:ind w:firstLineChars="200" w:firstLine="632"/>
        <w:rPr>
          <w:rFonts w:ascii="黑体" w:eastAsia="黑体" w:hAnsi="黑体" w:cs="黑体"/>
          <w:szCs w:val="32"/>
        </w:rPr>
      </w:pPr>
      <w:r w:rsidRPr="00574776">
        <w:rPr>
          <w:rFonts w:ascii="黑体" w:eastAsia="黑体" w:hAnsi="黑体" w:cs="黑体" w:hint="eastAsia"/>
          <w:szCs w:val="32"/>
        </w:rPr>
        <w:t>三、其他</w:t>
      </w:r>
    </w:p>
    <w:p w:rsidR="00B508DD" w:rsidRPr="00574776" w:rsidRDefault="00B508DD" w:rsidP="00574776">
      <w:pPr>
        <w:ind w:firstLineChars="200" w:firstLine="632"/>
        <w:rPr>
          <w:rFonts w:ascii="仿宋" w:eastAsia="仿宋" w:hAnsi="仿宋" w:cs="仿宋_GB2312"/>
          <w:szCs w:val="32"/>
        </w:rPr>
      </w:pPr>
      <w:r w:rsidRPr="00574776">
        <w:rPr>
          <w:rFonts w:ascii="仿宋" w:eastAsia="仿宋" w:hAnsi="仿宋" w:cs="仿宋_GB2312" w:hint="eastAsia"/>
          <w:szCs w:val="32"/>
        </w:rPr>
        <w:t>1.双胞胎、多胞胎的，捆绑进行电脑派位，其中1人派中，则同胞儿童均视为派中。</w:t>
      </w:r>
    </w:p>
    <w:p w:rsidR="00B508DD" w:rsidRPr="00574776" w:rsidRDefault="00B508DD" w:rsidP="00862F0C">
      <w:pPr>
        <w:ind w:firstLineChars="212" w:firstLine="670"/>
        <w:rPr>
          <w:rFonts w:ascii="仿宋" w:eastAsia="仿宋" w:hAnsi="仿宋" w:cs="黑体"/>
          <w:szCs w:val="32"/>
        </w:rPr>
      </w:pPr>
      <w:r w:rsidRPr="00574776">
        <w:rPr>
          <w:rFonts w:ascii="仿宋" w:eastAsia="仿宋" w:hAnsi="仿宋" w:cs="仿宋_GB2312" w:hint="eastAsia"/>
          <w:szCs w:val="32"/>
        </w:rPr>
        <w:t>2.电脑派位工作由永宁县中小学招生工作领导小组统一组织，届时将</w:t>
      </w:r>
      <w:r w:rsidRPr="00574776">
        <w:rPr>
          <w:rFonts w:ascii="仿宋" w:eastAsia="仿宋" w:hAnsi="仿宋" w:hint="eastAsia"/>
        </w:rPr>
        <w:t>邀请人大代表、家长代表、纪检部门及新闻媒体参与，公证处进行公证，全程接受社会各界监督。</w:t>
      </w:r>
    </w:p>
    <w:p w:rsidR="0098131E" w:rsidRPr="00B508DD" w:rsidRDefault="0098131E"/>
    <w:sectPr w:rsidR="0098131E" w:rsidRPr="00B508DD">
      <w:footerReference w:type="default" r:id="rId8"/>
      <w:pgSz w:w="11906" w:h="16838"/>
      <w:pgMar w:top="2098" w:right="1474" w:bottom="1984" w:left="1587" w:header="851" w:footer="1417" w:gutter="0"/>
      <w:pgNumType w:fmt="numberInDash" w:start="1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45D" w:rsidRDefault="00A7445D">
      <w:r>
        <w:separator/>
      </w:r>
    </w:p>
  </w:endnote>
  <w:endnote w:type="continuationSeparator" w:id="0">
    <w:p w:rsidR="00A7445D" w:rsidRDefault="00A7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EC" w:rsidRDefault="00B508D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6EC" w:rsidRDefault="00B508DD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7445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35.05pt;height:18.1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" filled="f" stroked="f">
              <v:textbox style="mso-fit-shape-to-text:t" inset="0,0,0,0">
                <w:txbxContent>
                  <w:p w:rsidR="001A66EC" w:rsidRDefault="00B508DD">
                    <w:pPr>
                      <w:snapToGrid w:val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7445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6EC" w:rsidRDefault="001A66EC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margin-left:0;margin-top:0;width:9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" filled="f" stroked="f">
              <v:textbox style="mso-fit-shape-to-text:t" inset="0,0,0,0">
                <w:txbxContent>
                  <w:p w:rsidR="00000000" w:rsidRDefault="00B508DD">
                    <w:pPr>
                      <w:snapToGrid w:val="0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45D" w:rsidRDefault="00A7445D">
      <w:r>
        <w:separator/>
      </w:r>
    </w:p>
  </w:footnote>
  <w:footnote w:type="continuationSeparator" w:id="0">
    <w:p w:rsidR="00A7445D" w:rsidRDefault="00A74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204535"/>
    <w:multiLevelType w:val="singleLevel"/>
    <w:tmpl w:val="C520453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DD"/>
    <w:rsid w:val="00125F1B"/>
    <w:rsid w:val="001A66EC"/>
    <w:rsid w:val="002A698E"/>
    <w:rsid w:val="003A328D"/>
    <w:rsid w:val="004610CA"/>
    <w:rsid w:val="00574776"/>
    <w:rsid w:val="007501F1"/>
    <w:rsid w:val="00786789"/>
    <w:rsid w:val="00857F98"/>
    <w:rsid w:val="00862F0C"/>
    <w:rsid w:val="0098131E"/>
    <w:rsid w:val="00A7445D"/>
    <w:rsid w:val="00B508DD"/>
    <w:rsid w:val="00B823F0"/>
    <w:rsid w:val="00CE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DD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508D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508DD"/>
    <w:rPr>
      <w:rFonts w:ascii="Calibri" w:eastAsia="仿宋_GB2312" w:hAnsi="Calibri" w:cs="Times New Roman"/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786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86789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DD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508D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508DD"/>
    <w:rPr>
      <w:rFonts w:ascii="Calibri" w:eastAsia="仿宋_GB2312" w:hAnsi="Calibri" w:cs="Times New Roman"/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786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86789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2020-06-30T09:32:00Z</dcterms:created>
  <dcterms:modified xsi:type="dcterms:W3CDTF">2022-07-04T02:31:00Z</dcterms:modified>
</cp:coreProperties>
</file>