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4"/>
        <w:tblW w:w="131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224"/>
        <w:gridCol w:w="4301"/>
        <w:gridCol w:w="2010"/>
        <w:gridCol w:w="2520"/>
        <w:gridCol w:w="1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整治形式主义、官僚主义问题清单、整改清单（科室/窗口）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科室</w:t>
            </w:r>
            <w:r>
              <w:rPr>
                <w:rStyle w:val="6"/>
                <w:rFonts w:hint="eastAsia"/>
                <w:lang w:val="en-US" w:eastAsia="zh-CN" w:bidi="ar"/>
              </w:rPr>
              <w:t>/窗口</w:t>
            </w:r>
            <w:r>
              <w:rPr>
                <w:rStyle w:val="6"/>
                <w:lang w:val="en-US" w:eastAsia="zh-CN" w:bidi="ar"/>
              </w:rPr>
              <w:t>：                                                                          填报日期：</w:t>
            </w:r>
            <w:r>
              <w:rPr>
                <w:rStyle w:val="6"/>
                <w:rFonts w:hint="eastAsia"/>
                <w:lang w:val="en-US" w:eastAsia="zh-CN" w:bidi="ar"/>
              </w:rPr>
              <w:t>2019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lang w:val="en-US" w:eastAsia="zh-CN" w:bidi="ar"/>
              </w:rPr>
              <w:t>5月6日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问题详情（问题清单）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具体整改措施（整改清单）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76D4"/>
    <w:rsid w:val="11237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2019-05-08T08:37:00Z</dcterms:created>
  <dc:creator>蜗牛</dc:creator>
  <cp:lastModifiedBy>蜗牛</cp:lastModifiedBy>
  <dcterms:modified xsi:type="dcterms:W3CDTF">2019-05-08T08:43:44Z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