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u w:val="none"/>
          <w:lang w:val="en-US" w:eastAsia="zh-CN"/>
        </w:rPr>
        <w:t xml:space="preserve">： 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  <w:t>永宁县审批服务管理局</w:t>
      </w:r>
      <w:bookmarkStart w:id="0" w:name="_GoBack"/>
      <w:bookmarkEnd w:id="0"/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  <w:t>政府信息公开申请表</w:t>
      </w:r>
    </w:p>
    <w:tbl>
      <w:tblPr>
        <w:tblStyle w:val="2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1"/>
        <w:gridCol w:w="992"/>
        <w:gridCol w:w="1276"/>
        <w:gridCol w:w="2410"/>
        <w:gridCol w:w="127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6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公  民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工作单位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证件号码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1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04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法人或</w:t>
            </w:r>
          </w:p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其他组织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统一社会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信用代码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人代表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联系人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姓名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提出申请的方式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当面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  <w:jc w:val="center"/>
        </w:trPr>
        <w:tc>
          <w:tcPr>
            <w:tcW w:w="4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所需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政府信息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受理机关名称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11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849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auto"/>
                <w:spacing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获取政府信息的方式、途径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 xml:space="preserve">当面领取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>邮寄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2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政府信息的载体形式（单选）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1" w:hRule="atLeast"/>
          <w:jc w:val="center"/>
        </w:trPr>
        <w:tc>
          <w:tcPr>
            <w:tcW w:w="27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申请人签名（盖章）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申请时间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年   月   日</w:t>
            </w:r>
          </w:p>
        </w:tc>
      </w:tr>
    </w:tbl>
    <w:p>
      <w:pPr>
        <w:widowControl/>
        <w:spacing w:line="300" w:lineRule="exact"/>
        <w:jc w:val="left"/>
        <w:rPr>
          <w:rFonts w:ascii="宋体" w:hAnsi="宋体"/>
          <w:color w:val="auto"/>
          <w:spacing w:val="0"/>
          <w:kern w:val="0"/>
          <w:sz w:val="18"/>
          <w:szCs w:val="18"/>
        </w:rPr>
      </w:pPr>
      <w:r>
        <w:rPr>
          <w:rFonts w:ascii="宋体" w:hAnsi="宋体"/>
          <w:color w:val="auto"/>
          <w:spacing w:val="0"/>
          <w:kern w:val="0"/>
          <w:sz w:val="18"/>
          <w:szCs w:val="18"/>
        </w:rPr>
        <w:t>说明：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2.申请表应填写完整、内容真实有效，带</w:t>
      </w:r>
      <w:r>
        <w:rPr>
          <w:rFonts w:ascii="宋体" w:hAnsi="宋体"/>
          <w:color w:val="auto"/>
          <w:spacing w:val="0"/>
          <w:sz w:val="18"/>
          <w:szCs w:val="18"/>
        </w:rPr>
        <w:t>*</w:t>
      </w: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的为必填项，申请人应当对申请材料的真实性负责。</w:t>
      </w:r>
    </w:p>
    <w:p>
      <w:pPr>
        <w:widowControl/>
        <w:spacing w:line="300" w:lineRule="exact"/>
        <w:ind w:firstLine="360" w:firstLineChars="200"/>
        <w:jc w:val="left"/>
        <w:rPr>
          <w:rFonts w:ascii="宋体" w:hAnsi="宋体"/>
          <w:color w:val="auto"/>
          <w:spacing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宋体" w:eastAsia="方正小标宋_GBK"/>
          <w:color w:val="auto"/>
          <w:spacing w:val="0"/>
          <w:sz w:val="28"/>
          <w:szCs w:val="28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723FB"/>
    <w:rsid w:val="36E723FB"/>
    <w:rsid w:val="37F319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CDZ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2019-11-14T01:33:00Z</dcterms:created>
  <dc:creator>ZCDZ</dc:creator>
  <cp:lastModifiedBy>zcdz</cp:lastModifiedBy>
  <dcterms:modified xsi:type="dcterms:W3CDTF">2021-06-09T01:17:46Z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760B232E78C04288B1E06B5B9B4460E7</vt:lpwstr>
  </property>
</Properties>
</file>