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hint="eastAsia"/>
          <w:sz w:val="28"/>
          <w:szCs w:val="28"/>
          <w:lang w:eastAsia="zh-CN"/>
        </w:rPr>
      </w:pPr>
      <w:r>
        <w:rPr>
          <w:rFonts w:hint="eastAsia"/>
          <w:sz w:val="28"/>
          <w:szCs w:val="28"/>
          <w:lang w:eastAsia="zh-CN"/>
        </w:rPr>
        <w:t>永宁县信息中心2017年“三公经费”增减变化情况说明</w:t>
      </w:r>
    </w:p>
    <w:p>
      <w:pPr>
        <w:jc w:val="center"/>
        <w:rPr>
          <w:rFonts w:hint="eastAsia"/>
          <w:sz w:val="28"/>
          <w:szCs w:val="28"/>
          <w:lang w:eastAsia="zh-CN"/>
        </w:rPr>
      </w:pPr>
    </w:p>
    <w:p>
      <w:pPr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  <w:lang w:val="en-US" w:eastAsia="zh-CN"/>
        </w:rPr>
        <w:t xml:space="preserve">    </w:t>
      </w:r>
      <w:r>
        <w:rPr>
          <w:rFonts w:hint="eastAsia"/>
          <w:sz w:val="28"/>
          <w:szCs w:val="28"/>
        </w:rPr>
        <w:t>永宁县信息中心201</w:t>
      </w:r>
      <w:r>
        <w:rPr>
          <w:rFonts w:hint="eastAsia"/>
          <w:sz w:val="28"/>
          <w:szCs w:val="28"/>
          <w:lang w:val="en-US" w:eastAsia="zh-CN"/>
        </w:rPr>
        <w:t>7</w:t>
      </w:r>
      <w:r>
        <w:rPr>
          <w:rFonts w:hint="eastAsia"/>
          <w:sz w:val="28"/>
          <w:szCs w:val="28"/>
        </w:rPr>
        <w:t>年“三公经费”</w:t>
      </w:r>
      <w:r>
        <w:rPr>
          <w:rFonts w:hint="eastAsia"/>
          <w:sz w:val="28"/>
          <w:szCs w:val="28"/>
          <w:lang w:eastAsia="zh-CN"/>
        </w:rPr>
        <w:t>预算</w:t>
      </w:r>
      <w:r>
        <w:rPr>
          <w:rFonts w:hint="eastAsia"/>
          <w:sz w:val="28"/>
          <w:szCs w:val="28"/>
        </w:rPr>
        <w:t>共计</w:t>
      </w:r>
      <w:r>
        <w:rPr>
          <w:rFonts w:hint="eastAsia"/>
          <w:sz w:val="28"/>
          <w:szCs w:val="28"/>
          <w:lang w:val="en-US" w:eastAsia="zh-CN"/>
        </w:rPr>
        <w:t>2.5</w:t>
      </w:r>
      <w:r>
        <w:rPr>
          <w:rFonts w:hint="eastAsia"/>
          <w:sz w:val="28"/>
          <w:szCs w:val="28"/>
        </w:rPr>
        <w:t>万元，其中因公出国（境）费0万元，、公务用车购置及运行维护费</w:t>
      </w:r>
      <w:r>
        <w:rPr>
          <w:rFonts w:hint="eastAsia"/>
          <w:sz w:val="28"/>
          <w:szCs w:val="28"/>
          <w:lang w:val="en-US" w:eastAsia="zh-CN"/>
        </w:rPr>
        <w:t>1.5</w:t>
      </w:r>
      <w:r>
        <w:rPr>
          <w:rFonts w:hint="eastAsia"/>
          <w:sz w:val="28"/>
          <w:szCs w:val="28"/>
        </w:rPr>
        <w:t>万元、公务接待费</w:t>
      </w:r>
      <w:r>
        <w:rPr>
          <w:rFonts w:hint="eastAsia"/>
          <w:sz w:val="28"/>
          <w:szCs w:val="28"/>
          <w:lang w:val="en-US" w:eastAsia="zh-CN"/>
        </w:rPr>
        <w:t>1</w:t>
      </w:r>
      <w:r>
        <w:rPr>
          <w:rFonts w:hint="eastAsia"/>
          <w:sz w:val="28"/>
          <w:szCs w:val="28"/>
        </w:rPr>
        <w:t>万元。</w:t>
      </w:r>
    </w:p>
    <w:p>
      <w:pPr>
        <w:pStyle w:val="2"/>
        <w:keepNext w:val="0"/>
        <w:keepLines w:val="0"/>
        <w:widowControl/>
        <w:suppressLineNumbers w:val="0"/>
        <w:rPr>
          <w:rFonts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 xml:space="preserve">    </w:t>
      </w:r>
      <w:r>
        <w:rPr>
          <w:rFonts w:ascii="宋体" w:hAnsi="宋体" w:eastAsia="宋体" w:cs="宋体"/>
          <w:sz w:val="28"/>
          <w:szCs w:val="28"/>
        </w:rPr>
        <w:t>201</w:t>
      </w: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7</w:t>
      </w:r>
      <w:r>
        <w:rPr>
          <w:rFonts w:ascii="宋体" w:hAnsi="宋体" w:eastAsia="宋体" w:cs="宋体"/>
          <w:sz w:val="28"/>
          <w:szCs w:val="28"/>
        </w:rPr>
        <w:t>年我单位进一步规范公车维修制度，严格审批；公车加油一律定点加油，严格审批，</w:t>
      </w:r>
      <w:r>
        <w:rPr>
          <w:rFonts w:hint="eastAsia"/>
          <w:sz w:val="28"/>
          <w:szCs w:val="28"/>
          <w:lang w:eastAsia="zh-CN"/>
        </w:rPr>
        <w:t>相比</w:t>
      </w:r>
      <w:r>
        <w:rPr>
          <w:rFonts w:hint="eastAsia"/>
          <w:sz w:val="28"/>
          <w:szCs w:val="28"/>
          <w:lang w:val="en-US" w:eastAsia="zh-CN"/>
        </w:rPr>
        <w:t>2016年“三公经费”预算数，2017年“公车运行费”预算控制指标减少0.5万元，同比下降25%。</w:t>
      </w:r>
      <w:r>
        <w:rPr>
          <w:rFonts w:ascii="宋体" w:hAnsi="宋体" w:eastAsia="宋体" w:cs="宋体"/>
          <w:sz w:val="28"/>
          <w:szCs w:val="28"/>
        </w:rPr>
        <w:t>201</w:t>
      </w: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7</w:t>
      </w:r>
      <w:r>
        <w:rPr>
          <w:rFonts w:ascii="宋体" w:hAnsi="宋体" w:eastAsia="宋体" w:cs="宋体"/>
          <w:sz w:val="28"/>
          <w:szCs w:val="28"/>
        </w:rPr>
        <w:t>年我单位“三公经费”全部控制在县下达的三公经费预算控制内。</w:t>
      </w:r>
      <w:r>
        <w:rPr>
          <w:rFonts w:ascii="宋体" w:hAnsi="宋体" w:eastAsia="宋体" w:cs="宋体"/>
          <w:sz w:val="24"/>
          <w:szCs w:val="24"/>
        </w:rPr>
        <w:t> </w:t>
      </w:r>
    </w:p>
    <w:p>
      <w:pPr>
        <w:pStyle w:val="2"/>
        <w:keepNext w:val="0"/>
        <w:keepLines w:val="0"/>
        <w:widowControl/>
        <w:suppressLineNumbers w:val="0"/>
        <w:jc w:val="both"/>
        <w:rPr>
          <w:rFonts w:hint="eastAsia"/>
        </w:rPr>
      </w:pPr>
      <w:r>
        <w:t>               </w:t>
      </w:r>
      <w:r>
        <w:rPr>
          <w:rFonts w:hint="eastAsia"/>
        </w:rPr>
        <w:t>                                                                                                       永宁县信息中心</w:t>
      </w:r>
    </w:p>
    <w:p>
      <w:pPr>
        <w:pStyle w:val="2"/>
        <w:keepNext w:val="0"/>
        <w:keepLines w:val="0"/>
        <w:widowControl/>
        <w:suppressLineNumbers w:val="0"/>
        <w:jc w:val="both"/>
        <w:rPr>
          <w:rFonts w:hint="eastAsia" w:eastAsiaTheme="minorEastAsia"/>
          <w:lang w:val="en-US" w:eastAsia="zh-CN"/>
        </w:rPr>
      </w:pPr>
      <w:r>
        <w:rPr>
          <w:rFonts w:hint="eastAsia"/>
          <w:lang w:val="en-US" w:eastAsia="zh-CN"/>
        </w:rPr>
        <w:t xml:space="preserve">                                                     2016年11月17日</w:t>
      </w:r>
    </w:p>
    <w:p>
      <w:pPr>
        <w:pStyle w:val="2"/>
        <w:keepNext w:val="0"/>
        <w:keepLines w:val="0"/>
        <w:widowControl/>
        <w:suppressLineNumbers w:val="0"/>
        <w:jc w:val="both"/>
        <w:rPr>
          <w:rFonts w:hint="eastAsia" w:eastAsiaTheme="minorEastAsia"/>
          <w:lang w:val="en-US" w:eastAsia="zh-CN"/>
        </w:rPr>
      </w:pPr>
      <w:r>
        <w:rPr>
          <w:rFonts w:hint="eastAsia"/>
          <w:lang w:val="en-US" w:eastAsia="zh-CN"/>
        </w:rPr>
        <w:t xml:space="preserve">                                       </w:t>
      </w:r>
      <w:bookmarkStart w:id="0" w:name="_GoBack"/>
      <w:bookmarkEnd w:id="0"/>
      <w:r>
        <w:rPr>
          <w:rFonts w:hint="eastAsia"/>
          <w:lang w:val="en-US" w:eastAsia="zh-CN"/>
        </w:rPr>
        <w:t xml:space="preserve">  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mbria">
    <w:panose1 w:val="02040503050406030204"/>
    <w:charset w:val="00"/>
    <w:family w:val="roman"/>
    <w:pitch w:val="default"/>
    <w:sig w:usb0="E00002FF" w:usb1="400004FF" w:usb2="00000000" w:usb3="00000000" w:csb0="2000019F" w:csb1="00000000"/>
  </w:font>
  <w:font w:name="Calibri">
    <w:panose1 w:val="020F0502020204030204"/>
    <w:charset w:val="00"/>
    <w:family w:val="swiss"/>
    <w:pitch w:val="default"/>
    <w:sig w:usb0="E10002FF" w:usb1="4000ACFF" w:usb2="00000009" w:usb3="00000000" w:csb0="2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163569F"/>
    <w:rsid w:val="439A5C41"/>
    <w:rsid w:val="5E9327FC"/>
    <w:rsid w:val="7DCD631A"/>
  </w:rsids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4">
    <w:name w:val="Normal Table"/>
    <w:semiHidden/>
    <w:qFormat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(Web)"/>
    <w:basedOn w:val="1"/>
    <w:qFormat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ScaleCrop>false</ScaleCrop>
  <LinksUpToDate>false</LinksUpToDate>
  <CharactersWithSpaces>0</CharactersWithSpaces>
  <Application>WPS Office_10.1.0.6260_F1E327BC-269C-435d-A152-05C5408002CA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2014-10-29T12:08:00Z</dcterms:created>
  <dc:creator>lenovo</dc:creator>
  <cp:lastModifiedBy>lenovo</cp:lastModifiedBy>
  <dcterms:modified xsi:type="dcterms:W3CDTF">2017-03-15T01:50:03Z</dcterms:modified>
  <cp:revision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2052-10.1.0.6260</vt:lpwstr>
  </property>
</Properties>
</file>